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65"/>
        <w:gridCol w:w="1735"/>
        <w:gridCol w:w="3407"/>
        <w:gridCol w:w="151"/>
        <w:gridCol w:w="3192"/>
        <w:gridCol w:w="1800"/>
      </w:tblGrid>
      <w:tr w:rsidR="00AE5366" w:rsidRPr="006C4728" w:rsidTr="000C127F">
        <w:trPr>
          <w:gridBefore w:val="1"/>
          <w:wBefore w:w="65" w:type="dxa"/>
          <w:cantSplit/>
        </w:trPr>
        <w:tc>
          <w:tcPr>
            <w:tcW w:w="10285" w:type="dxa"/>
            <w:gridSpan w:val="5"/>
            <w:tcBorders>
              <w:top w:val="nil"/>
              <w:left w:val="nil"/>
              <w:bottom w:val="single" w:sz="12" w:space="0" w:color="999999"/>
              <w:right w:val="nil"/>
            </w:tcBorders>
          </w:tcPr>
          <w:p w:rsidR="00B16EC9" w:rsidRPr="00486D1F" w:rsidRDefault="00486D1F" w:rsidP="00486D1F">
            <w:pPr>
              <w:pStyle w:val="Heading1"/>
              <w:rPr>
                <w:rFonts w:cs="Arial"/>
                <w:b w:val="0"/>
                <w:smallCaps/>
                <w:sz w:val="24"/>
                <w:szCs w:val="24"/>
              </w:rPr>
            </w:pPr>
            <w:r>
              <w:rPr>
                <w:rFonts w:cs="Arial"/>
                <w:b w:val="0"/>
                <w:smallCaps/>
                <w:noProof/>
                <w:sz w:val="36"/>
                <w:szCs w:val="36"/>
              </w:rPr>
              <w:drawing>
                <wp:inline distT="0" distB="0" distL="0" distR="0" wp14:anchorId="39C64FAE" wp14:editId="07EB8BF9">
                  <wp:extent cx="2175449"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PG.jpg"/>
                          <pic:cNvPicPr/>
                        </pic:nvPicPr>
                        <pic:blipFill>
                          <a:blip r:embed="rId8">
                            <a:extLst>
                              <a:ext uri="{28A0092B-C50C-407E-A947-70E740481C1C}">
                                <a14:useLocalDpi xmlns:a14="http://schemas.microsoft.com/office/drawing/2010/main" val="0"/>
                              </a:ext>
                            </a:extLst>
                          </a:blip>
                          <a:stretch>
                            <a:fillRect/>
                          </a:stretch>
                        </pic:blipFill>
                        <pic:spPr>
                          <a:xfrm>
                            <a:off x="0" y="0"/>
                            <a:ext cx="2182949" cy="642924"/>
                          </a:xfrm>
                          <a:prstGeom prst="rect">
                            <a:avLst/>
                          </a:prstGeom>
                        </pic:spPr>
                      </pic:pic>
                    </a:graphicData>
                  </a:graphic>
                </wp:inline>
              </w:drawing>
            </w:r>
          </w:p>
          <w:p w:rsidR="00486D1F" w:rsidRPr="00486D1F" w:rsidRDefault="00486D1F" w:rsidP="00E51FF4">
            <w:pPr>
              <w:pStyle w:val="Heading1"/>
              <w:jc w:val="center"/>
              <w:rPr>
                <w:rFonts w:cs="Arial"/>
                <w:b w:val="0"/>
                <w:smallCaps/>
                <w:sz w:val="24"/>
                <w:szCs w:val="24"/>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w:t>
            </w:r>
            <w:r w:rsidR="00047335">
              <w:rPr>
                <w:rFonts w:cs="Arial"/>
                <w:b w:val="0"/>
                <w:smallCaps/>
                <w:sz w:val="36"/>
                <w:szCs w:val="36"/>
              </w:rPr>
              <w:t xml:space="preserve"> </w:t>
            </w:r>
            <w:r w:rsidR="00D21915">
              <w:rPr>
                <w:rFonts w:cs="Arial"/>
                <w:b w:val="0"/>
                <w:smallCaps/>
                <w:sz w:val="36"/>
                <w:szCs w:val="36"/>
              </w:rPr>
              <w:t>Clinical Investigator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0C127F">
        <w:trPr>
          <w:gridBefore w:val="1"/>
          <w:wBefore w:w="65" w:type="dxa"/>
          <w:cantSplit/>
          <w:trHeight w:val="461"/>
        </w:trPr>
        <w:tc>
          <w:tcPr>
            <w:tcW w:w="5293" w:type="dxa"/>
            <w:gridSpan w:val="3"/>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w:t>
            </w:r>
            <w:r w:rsidR="004A51CD">
              <w:rPr>
                <w:rFonts w:ascii="Arial" w:hAnsi="Arial" w:cs="Arial"/>
                <w:b/>
                <w:bCs/>
                <w:smallCaps/>
                <w:sz w:val="20"/>
              </w:rPr>
              <w:t>vestigator</w:t>
            </w:r>
            <w:r w:rsidR="00B450EE" w:rsidRPr="006C4728">
              <w:rPr>
                <w:rFonts w:ascii="Arial" w:hAnsi="Arial" w:cs="Arial"/>
                <w:b/>
                <w:bCs/>
                <w:smallCaps/>
                <w:sz w:val="20"/>
              </w:rPr>
              <w:t>’s Name:</w:t>
            </w:r>
          </w:p>
          <w:p w:rsidR="00B450EE" w:rsidRPr="006C4728" w:rsidRDefault="006930C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92"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7C6CE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7C6CE9" w:rsidP="00E81252">
            <w:pPr>
              <w:pStyle w:val="Heading4"/>
              <w:tabs>
                <w:tab w:val="left" w:pos="360"/>
              </w:tabs>
              <w:rPr>
                <w:rFonts w:cs="Arial"/>
                <w:bCs/>
                <w:sz w:val="20"/>
              </w:rPr>
            </w:pPr>
            <w:r>
              <w:rPr>
                <w:rFonts w:cs="Arial"/>
                <w:bCs/>
                <w:sz w:val="20"/>
              </w:rPr>
              <w:t xml:space="preserve">CI: </w:t>
            </w:r>
            <w:r w:rsidR="006930CE" w:rsidRPr="006C4728">
              <w:rPr>
                <w:rFonts w:cs="Arial"/>
                <w:bCs/>
                <w:sz w:val="20"/>
              </w:rPr>
              <w:fldChar w:fldCharType="begin">
                <w:ffData>
                  <w:name w:val="Text24"/>
                  <w:enabled/>
                  <w:calcOnExit w:val="0"/>
                  <w:textInput/>
                </w:ffData>
              </w:fldChar>
            </w:r>
            <w:bookmarkStart w:id="1" w:name="Text24"/>
            <w:r w:rsidR="00B450EE" w:rsidRPr="006C4728">
              <w:rPr>
                <w:rFonts w:cs="Arial"/>
                <w:bCs/>
                <w:sz w:val="20"/>
              </w:rPr>
              <w:instrText xml:space="preserve"> FORMTEXT </w:instrText>
            </w:r>
            <w:r w:rsidR="006930CE" w:rsidRPr="006C4728">
              <w:rPr>
                <w:rFonts w:cs="Arial"/>
                <w:bCs/>
                <w:sz w:val="20"/>
              </w:rPr>
            </w:r>
            <w:r w:rsidR="006930CE" w:rsidRPr="006C4728">
              <w:rPr>
                <w:rFonts w:cs="Arial"/>
                <w:bCs/>
                <w:sz w:val="20"/>
              </w:rPr>
              <w:fldChar w:fldCharType="separate"/>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6930CE" w:rsidRPr="006C4728">
              <w:rPr>
                <w:rFonts w:cs="Arial"/>
                <w:bCs/>
                <w:sz w:val="20"/>
              </w:rPr>
              <w:fldChar w:fldCharType="end"/>
            </w:r>
            <w:bookmarkEnd w:id="1"/>
          </w:p>
        </w:tc>
      </w:tr>
      <w:tr w:rsidR="00B450EE" w:rsidRPr="006C4728" w:rsidTr="000C127F">
        <w:trPr>
          <w:gridBefore w:val="1"/>
          <w:wBefore w:w="65" w:type="dxa"/>
          <w:trHeight w:hRule="exact" w:val="2289"/>
        </w:trPr>
        <w:tc>
          <w:tcPr>
            <w:tcW w:w="10285" w:type="dxa"/>
            <w:gridSpan w:val="5"/>
            <w:tcBorders>
              <w:top w:val="single" w:sz="12" w:space="0" w:color="999999"/>
              <w:left w:val="nil"/>
              <w:bottom w:val="nil"/>
              <w:right w:val="nil"/>
            </w:tcBorders>
          </w:tcPr>
          <w:p w:rsidR="00B450EE" w:rsidRPr="006C4728" w:rsidRDefault="00D21915" w:rsidP="000C127F">
            <w:pPr>
              <w:jc w:val="both"/>
              <w:rPr>
                <w:rFonts w:ascii="Arial" w:hAnsi="Arial" w:cs="Arial"/>
                <w:i/>
                <w:sz w:val="21"/>
                <w:szCs w:val="21"/>
              </w:rPr>
            </w:pPr>
            <w:r w:rsidRPr="00D21915">
              <w:rPr>
                <w:rFonts w:ascii="Arial" w:hAnsi="Arial" w:cs="Arial"/>
                <w:i/>
                <w:sz w:val="21"/>
                <w:szCs w:val="21"/>
              </w:rPr>
              <w:t>The $</w:t>
            </w:r>
            <w:r w:rsidR="009E1680">
              <w:rPr>
                <w:rFonts w:ascii="Arial" w:hAnsi="Arial" w:cs="Arial"/>
                <w:i/>
                <w:sz w:val="21"/>
                <w:szCs w:val="21"/>
              </w:rPr>
              <w:t>60</w:t>
            </w:r>
            <w:r w:rsidRPr="00D21915">
              <w:rPr>
                <w:rFonts w:ascii="Arial" w:hAnsi="Arial" w:cs="Arial"/>
                <w:i/>
                <w:sz w:val="21"/>
                <w:szCs w:val="21"/>
              </w:rPr>
              <w:t>0,000 award will be for a period of three years. Funding in the amount of $</w:t>
            </w:r>
            <w:r w:rsidR="009E1680">
              <w:rPr>
                <w:rFonts w:ascii="Arial" w:hAnsi="Arial" w:cs="Arial"/>
                <w:i/>
                <w:sz w:val="21"/>
                <w:szCs w:val="21"/>
              </w:rPr>
              <w:t>20</w:t>
            </w:r>
            <w:r w:rsidRPr="00D21915">
              <w:rPr>
                <w:rFonts w:ascii="Arial" w:hAnsi="Arial" w:cs="Arial"/>
                <w:i/>
                <w:sz w:val="21"/>
                <w:szCs w:val="21"/>
              </w:rPr>
              <w:t>0,000 will be allocated to the awardee’s institution each year for the suppor</w:t>
            </w:r>
            <w:r>
              <w:rPr>
                <w:rFonts w:ascii="Arial" w:hAnsi="Arial" w:cs="Arial"/>
                <w:i/>
                <w:sz w:val="21"/>
                <w:szCs w:val="21"/>
              </w:rPr>
              <w:t>t of the Clinical Investigator.</w:t>
            </w:r>
            <w:r w:rsidRPr="00D21915">
              <w:rPr>
                <w:rFonts w:ascii="Arial" w:hAnsi="Arial" w:cs="Arial"/>
                <w:i/>
                <w:sz w:val="21"/>
                <w:szCs w:val="21"/>
              </w:rPr>
              <w:t xml:space="preserve"> </w:t>
            </w:r>
            <w:r w:rsidR="008632D8" w:rsidRPr="00D21915">
              <w:rPr>
                <w:rFonts w:ascii="Arial" w:hAnsi="Arial" w:cs="Arial"/>
                <w:i/>
                <w:sz w:val="21"/>
                <w:szCs w:val="21"/>
              </w:rPr>
              <w:t xml:space="preserve">No indirect costs or institutional overhead are covered. </w:t>
            </w:r>
            <w:r w:rsidR="008632D8" w:rsidRPr="008632D8">
              <w:rPr>
                <w:rFonts w:ascii="Arial" w:hAnsi="Arial" w:cs="Arial"/>
                <w:b/>
                <w:i/>
                <w:sz w:val="21"/>
                <w:szCs w:val="21"/>
              </w:rPr>
              <w:t xml:space="preserve"> Budget </w:t>
            </w:r>
            <w:r>
              <w:rPr>
                <w:rFonts w:ascii="Arial" w:hAnsi="Arial" w:cs="Arial"/>
                <w:b/>
                <w:i/>
                <w:sz w:val="21"/>
                <w:szCs w:val="21"/>
              </w:rPr>
              <w:t>requests in excess of $</w:t>
            </w:r>
            <w:r w:rsidR="009E1680">
              <w:rPr>
                <w:rFonts w:ascii="Arial" w:hAnsi="Arial" w:cs="Arial"/>
                <w:b/>
                <w:i/>
                <w:sz w:val="21"/>
                <w:szCs w:val="21"/>
              </w:rPr>
              <w:t>20</w:t>
            </w:r>
            <w:r>
              <w:rPr>
                <w:rFonts w:ascii="Arial" w:hAnsi="Arial" w:cs="Arial"/>
                <w:b/>
                <w:i/>
                <w:sz w:val="21"/>
                <w:szCs w:val="21"/>
              </w:rPr>
              <w:t xml:space="preserve">0,000 </w:t>
            </w:r>
            <w:r w:rsidR="008632D8" w:rsidRPr="008632D8">
              <w:rPr>
                <w:rFonts w:ascii="Arial" w:hAnsi="Arial" w:cs="Arial"/>
                <w:b/>
                <w:i/>
                <w:sz w:val="21"/>
                <w:szCs w:val="21"/>
              </w:rPr>
              <w:t>in any one year must include a special justification and are subject to approval by the Foundation.</w:t>
            </w:r>
            <w:r w:rsidR="008632D8" w:rsidRPr="008632D8">
              <w:rPr>
                <w:rFonts w:ascii="Arial" w:hAnsi="Arial" w:cs="Arial"/>
                <w:i/>
                <w:sz w:val="21"/>
                <w:szCs w:val="21"/>
              </w:rPr>
              <w:t xml:space="preserve"> </w:t>
            </w:r>
            <w:r w:rsidR="008D3661">
              <w:rPr>
                <w:rFonts w:ascii="Arial" w:hAnsi="Arial" w:cs="Arial"/>
                <w:i/>
                <w:iCs/>
                <w:sz w:val="21"/>
                <w:szCs w:val="21"/>
              </w:rPr>
              <w:t>F</w:t>
            </w:r>
            <w:r w:rsidR="008638ED" w:rsidRPr="006C4728">
              <w:rPr>
                <w:rFonts w:ascii="Arial" w:hAnsi="Arial" w:cs="Arial"/>
                <w:i/>
                <w:iCs/>
                <w:sz w:val="21"/>
                <w:szCs w:val="21"/>
              </w:rPr>
              <w:t xml:space="preserve">unds are intended to be flexible and can be used </w:t>
            </w:r>
            <w:r w:rsidR="007E3894">
              <w:rPr>
                <w:rFonts w:ascii="Arial" w:hAnsi="Arial" w:cs="Arial"/>
                <w:i/>
                <w:iCs/>
                <w:sz w:val="21"/>
                <w:szCs w:val="21"/>
              </w:rPr>
              <w:t>for</w:t>
            </w:r>
            <w:r w:rsidR="008638ED" w:rsidRPr="006C4728">
              <w:rPr>
                <w:rFonts w:ascii="Arial" w:hAnsi="Arial" w:cs="Arial"/>
                <w:i/>
                <w:sz w:val="21"/>
                <w:szCs w:val="21"/>
              </w:rPr>
              <w:t xml:space="preserve"> a variety of scientific needs, including </w:t>
            </w:r>
            <w:r w:rsidR="009C5AE6">
              <w:rPr>
                <w:rFonts w:ascii="Arial" w:hAnsi="Arial" w:cs="Arial"/>
                <w:i/>
                <w:sz w:val="21"/>
                <w:szCs w:val="21"/>
              </w:rPr>
              <w:t xml:space="preserve">the Investigator’s </w:t>
            </w:r>
            <w:r w:rsidR="007E3894">
              <w:rPr>
                <w:rFonts w:ascii="Arial" w:hAnsi="Arial" w:cs="Arial"/>
                <w:i/>
                <w:sz w:val="21"/>
                <w:szCs w:val="21"/>
              </w:rPr>
              <w:t>stipend and/or fringe benefits (up to $130,000 annually)</w:t>
            </w:r>
            <w:r w:rsidR="009C5AE6">
              <w:rPr>
                <w:rFonts w:ascii="Arial" w:hAnsi="Arial" w:cs="Arial"/>
                <w:i/>
                <w:sz w:val="21"/>
                <w:szCs w:val="21"/>
              </w:rPr>
              <w:t xml:space="preserve">, </w:t>
            </w:r>
            <w:r w:rsidR="008638ED" w:rsidRPr="006C4728">
              <w:rPr>
                <w:rFonts w:ascii="Arial" w:hAnsi="Arial" w:cs="Arial"/>
                <w:i/>
                <w:sz w:val="21"/>
                <w:szCs w:val="21"/>
              </w:rPr>
              <w:t>salaries for professional and technical personnel, special equipment, supplies</w:t>
            </w:r>
            <w:r w:rsidR="007E3894">
              <w:rPr>
                <w:rFonts w:ascii="Arial" w:hAnsi="Arial" w:cs="Arial"/>
                <w:i/>
                <w:sz w:val="21"/>
                <w:szCs w:val="21"/>
              </w:rPr>
              <w:t>,</w:t>
            </w:r>
            <w:r w:rsidR="008638ED" w:rsidRPr="006C4728">
              <w:rPr>
                <w:rFonts w:ascii="Arial" w:hAnsi="Arial" w:cs="Arial"/>
                <w:i/>
                <w:sz w:val="21"/>
                <w:szCs w:val="21"/>
              </w:rPr>
              <w:t xml:space="preserve">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0C127F">
        <w:trPr>
          <w:trHeight w:val="504"/>
        </w:trPr>
        <w:tc>
          <w:tcPr>
            <w:tcW w:w="10350" w:type="dxa"/>
            <w:gridSpan w:val="6"/>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7C6CE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0C127F">
        <w:trPr>
          <w:gridBefore w:val="1"/>
          <w:wBefore w:w="65" w:type="dxa"/>
          <w:trHeight w:val="504"/>
        </w:trPr>
        <w:tc>
          <w:tcPr>
            <w:tcW w:w="10285" w:type="dxa"/>
            <w:gridSpan w:val="5"/>
            <w:tcBorders>
              <w:top w:val="nil"/>
              <w:left w:val="nil"/>
              <w:bottom w:val="single" w:sz="8" w:space="0" w:color="999999"/>
              <w:right w:val="nil"/>
            </w:tcBorders>
            <w:vAlign w:val="bottom"/>
          </w:tcPr>
          <w:p w:rsidR="00B16EC9" w:rsidRPr="006C4728" w:rsidRDefault="00B16EC9" w:rsidP="007C6CE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bookmarkStart w:id="2" w:name="_GoBack"/>
            <w:r w:rsidR="006930CE">
              <w:rPr>
                <w:rFonts w:ascii="Arial" w:hAnsi="Arial" w:cs="Arial"/>
                <w:b/>
                <w:smallCaps/>
                <w:spacing w:val="20"/>
                <w:sz w:val="26"/>
                <w:szCs w:val="26"/>
              </w:rPr>
              <w:fldChar w:fldCharType="begin">
                <w:ffData>
                  <w:name w:val="Dropdown2"/>
                  <w:enabled/>
                  <w:calcOnExit w:val="0"/>
                  <w:ddList>
                    <w:listEntry w:val="1"/>
                    <w:listEntry w:val="2"/>
                    <w:listEntry w:val="3"/>
                    <w:listEntry w:val="4"/>
                    <w:listEntry w:val="5"/>
                  </w:ddList>
                </w:ffData>
              </w:fldChar>
            </w:r>
            <w:bookmarkStart w:id="3" w:name="Dropdown2"/>
            <w:r w:rsidR="007C6CE9">
              <w:rPr>
                <w:rFonts w:ascii="Arial" w:hAnsi="Arial" w:cs="Arial"/>
                <w:b/>
                <w:smallCaps/>
                <w:spacing w:val="20"/>
                <w:sz w:val="26"/>
                <w:szCs w:val="26"/>
              </w:rPr>
              <w:instrText xml:space="preserve"> FORMDROPDOWN </w:instrText>
            </w:r>
            <w:r w:rsidR="001E489C">
              <w:rPr>
                <w:rFonts w:ascii="Arial" w:hAnsi="Arial" w:cs="Arial"/>
                <w:b/>
                <w:smallCaps/>
                <w:spacing w:val="20"/>
                <w:sz w:val="26"/>
                <w:szCs w:val="26"/>
              </w:rPr>
            </w:r>
            <w:r w:rsidR="001E489C">
              <w:rPr>
                <w:rFonts w:ascii="Arial" w:hAnsi="Arial" w:cs="Arial"/>
                <w:b/>
                <w:smallCaps/>
                <w:spacing w:val="20"/>
                <w:sz w:val="26"/>
                <w:szCs w:val="26"/>
              </w:rPr>
              <w:fldChar w:fldCharType="separate"/>
            </w:r>
            <w:r w:rsidR="006930CE">
              <w:rPr>
                <w:rFonts w:ascii="Arial" w:hAnsi="Arial" w:cs="Arial"/>
                <w:b/>
                <w:smallCaps/>
                <w:spacing w:val="20"/>
                <w:sz w:val="26"/>
                <w:szCs w:val="26"/>
              </w:rPr>
              <w:fldChar w:fldCharType="end"/>
            </w:r>
            <w:bookmarkEnd w:id="3"/>
            <w:bookmarkEnd w:id="2"/>
          </w:p>
        </w:tc>
      </w:tr>
      <w:tr w:rsidR="00B16EC9" w:rsidRPr="006C4728" w:rsidTr="000C127F">
        <w:trPr>
          <w:gridBefore w:val="1"/>
          <w:wBefore w:w="65" w:type="dxa"/>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0C127F">
        <w:trPr>
          <w:gridBefore w:val="1"/>
          <w:wBefore w:w="65" w:type="dxa"/>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7"/>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8"/>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1E489C">
              <w:rPr>
                <w:rFonts w:ascii="Arial" w:hAnsi="Arial" w:cs="Arial"/>
                <w:spacing w:val="20"/>
                <w:sz w:val="20"/>
              </w:rPr>
            </w:r>
            <w:r w:rsidR="001E489C">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6930CE"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6930CE" w:rsidRPr="006C4728">
              <w:rPr>
                <w:rFonts w:ascii="Arial" w:hAnsi="Arial" w:cs="Arial"/>
                <w:b/>
                <w:spacing w:val="20"/>
                <w:sz w:val="20"/>
              </w:rPr>
            </w:r>
            <w:r w:rsidR="006930CE"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6930CE"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96" w:rsidRDefault="00F80296">
      <w:r>
        <w:separator/>
      </w:r>
    </w:p>
  </w:endnote>
  <w:endnote w:type="continuationSeparator" w:id="0">
    <w:p w:rsidR="00F80296" w:rsidRDefault="00F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15" w:rsidRPr="00015764" w:rsidRDefault="00D21915" w:rsidP="006C4728">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D21915" w:rsidRPr="00015764" w:rsidRDefault="00D21915"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Pr>
        <w:rFonts w:ascii="Arial" w:hAnsi="Arial" w:cs="Arial"/>
        <w:b/>
        <w:spacing w:val="16"/>
        <w:sz w:val="16"/>
        <w:szCs w:val="16"/>
      </w:rPr>
      <w:t xml:space="preserve"> </w:t>
    </w:r>
    <w:proofErr w:type="gramStart"/>
    <w:r>
      <w:rPr>
        <w:rFonts w:ascii="Arial" w:hAnsi="Arial" w:cs="Arial"/>
        <w:b/>
        <w:spacing w:val="16"/>
        <w:sz w:val="16"/>
        <w:szCs w:val="16"/>
      </w:rPr>
      <w:t>212.455.0520  fax</w:t>
    </w:r>
    <w:proofErr w:type="gramEnd"/>
    <w:r>
      <w:rPr>
        <w:rFonts w:ascii="Arial" w:hAnsi="Arial" w:cs="Arial"/>
        <w:b/>
        <w:spacing w:val="16"/>
        <w:sz w:val="16"/>
        <w:szCs w:val="16"/>
      </w:rPr>
      <w:t xml:space="preserve"> 917.591.</w:t>
    </w:r>
    <w:r w:rsidRPr="00015764">
      <w:rPr>
        <w:rFonts w:ascii="Arial" w:hAnsi="Arial" w:cs="Arial"/>
        <w:b/>
        <w:spacing w:val="16"/>
        <w:sz w:val="16"/>
        <w:szCs w:val="16"/>
      </w:rPr>
      <w:t>4780     www.d</w:t>
    </w:r>
    <w:r>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96" w:rsidRDefault="00F80296">
      <w:r>
        <w:separator/>
      </w:r>
    </w:p>
  </w:footnote>
  <w:footnote w:type="continuationSeparator" w:id="0">
    <w:p w:rsidR="00F80296" w:rsidRDefault="00F8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BU7OB6UGylCDcJX9YZxSRbiRGkcc1AcSU6kQvD6xlFV6TVa0E0UAv54Dfyo2WgPTOHJWczdJ22LVZit2/dsA==" w:salt="uIELa+QfpdnBbrLsgUjKN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47335"/>
    <w:rsid w:val="00070254"/>
    <w:rsid w:val="000753BF"/>
    <w:rsid w:val="00080FA4"/>
    <w:rsid w:val="00081B75"/>
    <w:rsid w:val="00093B4F"/>
    <w:rsid w:val="000C127F"/>
    <w:rsid w:val="000D46CB"/>
    <w:rsid w:val="000F3BC4"/>
    <w:rsid w:val="00111837"/>
    <w:rsid w:val="001369F8"/>
    <w:rsid w:val="001D4620"/>
    <w:rsid w:val="001E489C"/>
    <w:rsid w:val="00207AD1"/>
    <w:rsid w:val="00215BA5"/>
    <w:rsid w:val="00231E34"/>
    <w:rsid w:val="00251DF1"/>
    <w:rsid w:val="002870BE"/>
    <w:rsid w:val="002C2DF2"/>
    <w:rsid w:val="00363154"/>
    <w:rsid w:val="003C39F5"/>
    <w:rsid w:val="003E5515"/>
    <w:rsid w:val="0041569D"/>
    <w:rsid w:val="00447180"/>
    <w:rsid w:val="00486D1F"/>
    <w:rsid w:val="004A203F"/>
    <w:rsid w:val="004A51CD"/>
    <w:rsid w:val="004C1014"/>
    <w:rsid w:val="004C7EC1"/>
    <w:rsid w:val="004E1652"/>
    <w:rsid w:val="00501507"/>
    <w:rsid w:val="005355F7"/>
    <w:rsid w:val="005373AF"/>
    <w:rsid w:val="00557B56"/>
    <w:rsid w:val="00624855"/>
    <w:rsid w:val="00633028"/>
    <w:rsid w:val="00644FF8"/>
    <w:rsid w:val="006930CE"/>
    <w:rsid w:val="006B5BDE"/>
    <w:rsid w:val="006C4728"/>
    <w:rsid w:val="0070106C"/>
    <w:rsid w:val="007536FA"/>
    <w:rsid w:val="007C6CE9"/>
    <w:rsid w:val="007E3894"/>
    <w:rsid w:val="008377CE"/>
    <w:rsid w:val="008610C1"/>
    <w:rsid w:val="008632D8"/>
    <w:rsid w:val="008638ED"/>
    <w:rsid w:val="008757F2"/>
    <w:rsid w:val="008C0E9B"/>
    <w:rsid w:val="008D3661"/>
    <w:rsid w:val="0092071E"/>
    <w:rsid w:val="00945C78"/>
    <w:rsid w:val="009509D0"/>
    <w:rsid w:val="009B5EE1"/>
    <w:rsid w:val="009C5AE6"/>
    <w:rsid w:val="009E0DD1"/>
    <w:rsid w:val="009E1680"/>
    <w:rsid w:val="00A54BEB"/>
    <w:rsid w:val="00A72E9A"/>
    <w:rsid w:val="00AA5192"/>
    <w:rsid w:val="00AE2859"/>
    <w:rsid w:val="00AE5366"/>
    <w:rsid w:val="00AF25B1"/>
    <w:rsid w:val="00B1019A"/>
    <w:rsid w:val="00B155F2"/>
    <w:rsid w:val="00B16EC9"/>
    <w:rsid w:val="00B450EE"/>
    <w:rsid w:val="00B5524B"/>
    <w:rsid w:val="00B70BF2"/>
    <w:rsid w:val="00C33250"/>
    <w:rsid w:val="00C37F76"/>
    <w:rsid w:val="00C44B74"/>
    <w:rsid w:val="00C459A9"/>
    <w:rsid w:val="00CA6BDC"/>
    <w:rsid w:val="00CE662C"/>
    <w:rsid w:val="00CE7713"/>
    <w:rsid w:val="00D21915"/>
    <w:rsid w:val="00D22BEE"/>
    <w:rsid w:val="00DA3209"/>
    <w:rsid w:val="00DA3E2E"/>
    <w:rsid w:val="00E37CF1"/>
    <w:rsid w:val="00E51FF4"/>
    <w:rsid w:val="00E81252"/>
    <w:rsid w:val="00EB43EE"/>
    <w:rsid w:val="00EF28D2"/>
    <w:rsid w:val="00F679A6"/>
    <w:rsid w:val="00F8029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F5634B"/>
  <w15:docId w15:val="{82CE2653-1DC6-4DC0-A1E5-1C36D82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070254"/>
    <w:pPr>
      <w:keepNext/>
      <w:outlineLvl w:val="0"/>
    </w:pPr>
    <w:rPr>
      <w:rFonts w:ascii="Arial" w:hAnsi="Arial"/>
      <w:b/>
      <w:sz w:val="28"/>
    </w:rPr>
  </w:style>
  <w:style w:type="paragraph" w:styleId="Heading2">
    <w:name w:val="heading 2"/>
    <w:basedOn w:val="Normal"/>
    <w:next w:val="Normal"/>
    <w:qFormat/>
    <w:rsid w:val="00070254"/>
    <w:pPr>
      <w:keepNext/>
      <w:outlineLvl w:val="1"/>
    </w:pPr>
    <w:rPr>
      <w:rFonts w:ascii="Arial" w:hAnsi="Arial"/>
      <w:i/>
    </w:rPr>
  </w:style>
  <w:style w:type="paragraph" w:styleId="Heading3">
    <w:name w:val="heading 3"/>
    <w:basedOn w:val="Normal"/>
    <w:next w:val="Normal"/>
    <w:qFormat/>
    <w:rsid w:val="00070254"/>
    <w:pPr>
      <w:keepNext/>
      <w:outlineLvl w:val="2"/>
    </w:pPr>
    <w:rPr>
      <w:rFonts w:ascii="Arial" w:hAnsi="Arial"/>
      <w:b/>
    </w:rPr>
  </w:style>
  <w:style w:type="paragraph" w:styleId="Heading4">
    <w:name w:val="heading 4"/>
    <w:basedOn w:val="Normal"/>
    <w:next w:val="Normal"/>
    <w:qFormat/>
    <w:rsid w:val="00070254"/>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54"/>
    <w:pPr>
      <w:tabs>
        <w:tab w:val="center" w:pos="4320"/>
        <w:tab w:val="right" w:pos="8640"/>
      </w:tabs>
    </w:pPr>
  </w:style>
  <w:style w:type="paragraph" w:styleId="Footer">
    <w:name w:val="footer"/>
    <w:basedOn w:val="Normal"/>
    <w:rsid w:val="00070254"/>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basedOn w:val="DefaultParagraphFont"/>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990D9-B13C-4396-A4FC-0B245C00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Peyser</dc:creator>
  <cp:lastModifiedBy>Shannon Donovan</cp:lastModifiedBy>
  <cp:revision>6</cp:revision>
  <cp:lastPrinted>2014-05-22T20:59:00Z</cp:lastPrinted>
  <dcterms:created xsi:type="dcterms:W3CDTF">2018-04-25T15:37:00Z</dcterms:created>
  <dcterms:modified xsi:type="dcterms:W3CDTF">2019-01-15T15:56:00Z</dcterms:modified>
</cp:coreProperties>
</file>